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7" w:rsidRDefault="003E7000" w:rsidP="007317DE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警惕互联网“非法荐股”风险</w:t>
      </w:r>
    </w:p>
    <w:p w:rsidR="003E7000" w:rsidRDefault="003E7000" w:rsidP="007317DE">
      <w:pPr>
        <w:jc w:val="center"/>
        <w:rPr>
          <w:rFonts w:ascii="inherit" w:hAnsi="inherit" w:hint="eastAsia"/>
          <w:color w:val="888888"/>
          <w:sz w:val="18"/>
          <w:szCs w:val="18"/>
        </w:rPr>
      </w:pPr>
      <w:r>
        <w:rPr>
          <w:rFonts w:ascii="inherit" w:hAnsi="inherit"/>
          <w:color w:val="888888"/>
          <w:sz w:val="18"/>
          <w:szCs w:val="18"/>
        </w:rPr>
        <w:t>中国证监会</w:t>
      </w:r>
      <w:r>
        <w:rPr>
          <w:rFonts w:ascii="inherit" w:hAnsi="inherit"/>
          <w:color w:val="888888"/>
          <w:sz w:val="18"/>
          <w:szCs w:val="18"/>
        </w:rPr>
        <w:t xml:space="preserve"> www.csrc.gov.cn </w:t>
      </w:r>
      <w:r>
        <w:rPr>
          <w:rFonts w:ascii="inherit" w:hAnsi="inherit"/>
          <w:color w:val="888888"/>
          <w:sz w:val="18"/>
          <w:szCs w:val="18"/>
        </w:rPr>
        <w:t>时间：</w:t>
      </w:r>
      <w:r>
        <w:rPr>
          <w:rFonts w:ascii="inherit" w:hAnsi="inherit"/>
          <w:color w:val="888888"/>
          <w:sz w:val="18"/>
          <w:szCs w:val="18"/>
        </w:rPr>
        <w:t xml:space="preserve">2018-07-10 </w:t>
      </w:r>
      <w:r>
        <w:rPr>
          <w:rFonts w:ascii="inherit" w:hAnsi="inherit"/>
          <w:color w:val="888888"/>
          <w:sz w:val="18"/>
          <w:szCs w:val="18"/>
        </w:rPr>
        <w:t>来源：</w:t>
      </w:r>
    </w:p>
    <w:p w:rsidR="003E7000" w:rsidRPr="003E7000" w:rsidRDefault="003E7000" w:rsidP="003E7000">
      <w:pPr>
        <w:widowControl/>
        <w:shd w:val="clear" w:color="auto" w:fill="FFFFFF"/>
        <w:spacing w:line="480" w:lineRule="auto"/>
        <w:ind w:firstLine="60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3E7000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近期，不法分子利用微信、微博、网络直播室、论坛、股吧、QQ等互联网工具或平台进行“非法荐股”活动有所抬头。这类非法活动的特点如下：一是不法分子通过微信（公众号、朋友圈、添加好友）、微博、论坛、股吧、QQ等，以“大数据诊股”“推荐黑马”“专家一对一指导”“无收益不收费”等夸张性宣传术语，或者鼓吹过往炒股“业绩”，招揽会员或者客户；二是投资者加入微信群、QQ群、网络直播室后，有自称“老师”“专家”“股神”“老法师”的人，以传授炒股经验、培训炒股技巧为名，实际上向投资者非法荐股，以获得“打赏费”“培训费”或者收取收益分成等方式牟利，也有的不法分子先免费推荐股票，然后借机邀请投资者加入“内部VIP群”或“VIP直播室”，宣称有更专业的“老师”提供更高端的服务，并以各种名目收取高额服务费；三是有一些不法分子以“荐股”为名，实际从事其他违法犯罪活动，如利用微信群、QQ群、网络直播室等实时喊单，指挥投资者同时买卖股票，涉嫌操纵市场，或者诱骗投资者参与现货交易（贵金属、艺术品、邮币卡等）或境外期货交易，牟取非法利益。这些非法活动花样繁多，欺骗性强，而不法分子往往无固定经营场所，流窜作案，有的甚至藏身境外，严重损害投资者利益和证券市场正常秩序。</w:t>
      </w:r>
    </w:p>
    <w:p w:rsidR="003E7000" w:rsidRPr="003E7000" w:rsidRDefault="003E7000" w:rsidP="003E7000">
      <w:pPr>
        <w:widowControl/>
        <w:shd w:val="clear" w:color="auto" w:fill="FFFFFF"/>
        <w:spacing w:line="480" w:lineRule="auto"/>
        <w:ind w:firstLine="60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3E7000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lastRenderedPageBreak/>
        <w:t>在此提醒广大投资者，根据《证券法》《期货交易管理条例》《证券、期货投资咨询管理暂行办法》等法律法规规定，从事证券、期货投资咨询业务，必须依法取得中国证监会的业务许可；未经中国证监会许可，任何单位和个人均不得从事证券、期货投资咨询业务。请投资者选择合法证券期货经营机构，获取相关投资咨询服务，对各类“荐股”活动保持高度警惕，远离“非法荐股”活动，以免遭受财产损失。合法证券期货经营机构名单可在中国证监会、中国证券业协会、中国期货业协会网站查询。</w:t>
      </w:r>
    </w:p>
    <w:p w:rsidR="003E7000" w:rsidRPr="003E7000" w:rsidRDefault="003E7000" w:rsidP="003E7000">
      <w:pPr>
        <w:widowControl/>
        <w:shd w:val="clear" w:color="auto" w:fill="FFFFFF"/>
        <w:spacing w:line="480" w:lineRule="auto"/>
        <w:ind w:firstLine="60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3E7000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同时提醒各互联网运营机构，根据《网络安全法》有关规定，网络运营者应当依法采取技术措施和其他必要措施，防范网络违法犯罪活动；加强对其用户发布的信息的管理，发现法律、行政法规禁止发布或传输的信息的，应当立即停止传输该信息，采取消除等处置措施，防止信息扩散。互联网运营机构要增强法律意识和风险意识，加强前端审查和实时监控，及时清理封堵“非法荐股”信息，从事“非法荐股”活动或为“非法荐股”活动提供便利将承担相应的法律责任。</w:t>
      </w:r>
    </w:p>
    <w:p w:rsidR="003E7000" w:rsidRPr="003E7000" w:rsidRDefault="003E7000"/>
    <w:sectPr w:rsidR="003E7000" w:rsidRPr="003E7000" w:rsidSect="008E5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26" w:rsidRDefault="00AB0D26" w:rsidP="003E7000">
      <w:r>
        <w:separator/>
      </w:r>
    </w:p>
  </w:endnote>
  <w:endnote w:type="continuationSeparator" w:id="1">
    <w:p w:rsidR="00AB0D26" w:rsidRDefault="00AB0D26" w:rsidP="003E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26" w:rsidRDefault="00AB0D26" w:rsidP="003E7000">
      <w:r>
        <w:separator/>
      </w:r>
    </w:p>
  </w:footnote>
  <w:footnote w:type="continuationSeparator" w:id="1">
    <w:p w:rsidR="00AB0D26" w:rsidRDefault="00AB0D26" w:rsidP="003E7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00"/>
    <w:rsid w:val="003E7000"/>
    <w:rsid w:val="007317DE"/>
    <w:rsid w:val="008E5957"/>
    <w:rsid w:val="00975765"/>
    <w:rsid w:val="00AB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501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002675</dc:creator>
  <cp:keywords/>
  <dc:description/>
  <cp:lastModifiedBy>002675</cp:lastModifiedBy>
  <cp:revision>3</cp:revision>
  <dcterms:created xsi:type="dcterms:W3CDTF">2018-09-19T02:31:00Z</dcterms:created>
  <dcterms:modified xsi:type="dcterms:W3CDTF">2018-09-19T02:46:00Z</dcterms:modified>
</cp:coreProperties>
</file>